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C55EA9" w:rsidRPr="00C55EA9" w:rsidTr="00C55EA9">
        <w:tc>
          <w:tcPr>
            <w:tcW w:w="9354" w:type="dxa"/>
            <w:shd w:val="clear" w:color="auto" w:fill="806000"/>
          </w:tcPr>
          <w:p w:rsidR="00C55EA9" w:rsidRPr="00C55EA9" w:rsidRDefault="00C55EA9" w:rsidP="00C55EA9">
            <w:pPr>
              <w:jc w:val="center"/>
              <w:rPr>
                <w:rFonts w:ascii="Calibri" w:eastAsia="Calibri" w:hAnsi="Calibri" w:cs="Calibri"/>
              </w:rPr>
            </w:pPr>
            <w:r w:rsidRPr="00C55EA9">
              <w:rPr>
                <w:rFonts w:ascii="Calibri" w:eastAsia="Calibri" w:hAnsi="Calibri" w:cs="Calibri"/>
                <w:b/>
                <w:color w:val="FFFFFF"/>
                <w:sz w:val="36"/>
                <w:szCs w:val="36"/>
              </w:rPr>
              <w:t>BPV-opdracht ‘verslaving en psychiatrie’</w:t>
            </w:r>
          </w:p>
        </w:tc>
      </w:tr>
      <w:tr w:rsidR="00C55EA9" w:rsidRPr="00C55EA9" w:rsidTr="00C55EA9">
        <w:tc>
          <w:tcPr>
            <w:tcW w:w="9354" w:type="dxa"/>
            <w:shd w:val="clear" w:color="auto" w:fill="FFD966"/>
          </w:tcPr>
          <w:p w:rsidR="00C55EA9" w:rsidRPr="00C55EA9" w:rsidRDefault="00C55EA9" w:rsidP="00C55EA9">
            <w:pPr>
              <w:contextualSpacing/>
              <w:rPr>
                <w:rFonts w:ascii="Calibri" w:eastAsia="Calibri" w:hAnsi="Calibri" w:cs="Times New Roman"/>
                <w:b/>
                <w:color w:val="000000"/>
              </w:rPr>
            </w:pPr>
            <w:r w:rsidRPr="00C55EA9">
              <w:rPr>
                <w:rFonts w:ascii="Calibri" w:eastAsia="Calibri" w:hAnsi="Calibri" w:cs="Times New Roman"/>
                <w:b/>
                <w:color w:val="000000"/>
              </w:rPr>
              <w:t>Inleiding</w:t>
            </w:r>
          </w:p>
        </w:tc>
      </w:tr>
      <w:tr w:rsidR="00C55EA9" w:rsidRPr="00C55EA9" w:rsidTr="00F727F6">
        <w:tc>
          <w:tcPr>
            <w:tcW w:w="9354" w:type="dxa"/>
          </w:tcPr>
          <w:p w:rsidR="00C55EA9" w:rsidRPr="00C55EA9" w:rsidRDefault="00C55EA9" w:rsidP="00C55EA9">
            <w:pPr>
              <w:contextualSpacing/>
              <w:rPr>
                <w:rFonts w:ascii="Calibri" w:eastAsia="Calibri" w:hAnsi="Calibri" w:cs="Times New Roman"/>
              </w:rPr>
            </w:pPr>
            <w:r w:rsidRPr="00C55EA9">
              <w:rPr>
                <w:rFonts w:ascii="Calibri" w:eastAsia="Calibri" w:hAnsi="Calibri" w:cs="Times New Roman"/>
              </w:rPr>
              <w:t>Veel doktersassistenten vinden het moeilijk om met psychiatrische patiënten om te gaan. Ze zijn onzeker zonder dat ze duidelijk uit kunnen leggen waarom.</w:t>
            </w:r>
          </w:p>
          <w:p w:rsidR="00C55EA9" w:rsidRPr="00C55EA9" w:rsidRDefault="00C55EA9" w:rsidP="00C55EA9">
            <w:pPr>
              <w:contextualSpacing/>
              <w:rPr>
                <w:rFonts w:ascii="Calibri" w:eastAsia="Calibri" w:hAnsi="Calibri" w:cs="Times New Roman"/>
              </w:rPr>
            </w:pPr>
          </w:p>
        </w:tc>
      </w:tr>
      <w:tr w:rsidR="00C55EA9" w:rsidRPr="00C55EA9" w:rsidTr="00C55EA9">
        <w:tc>
          <w:tcPr>
            <w:tcW w:w="9354" w:type="dxa"/>
            <w:shd w:val="clear" w:color="auto" w:fill="FFD966"/>
          </w:tcPr>
          <w:p w:rsidR="00C55EA9" w:rsidRPr="00C55EA9" w:rsidRDefault="00C55EA9" w:rsidP="00C55EA9">
            <w:pPr>
              <w:contextualSpacing/>
              <w:rPr>
                <w:rFonts w:ascii="Calibri" w:eastAsia="Calibri" w:hAnsi="Calibri" w:cs="Times New Roman"/>
                <w:b/>
                <w:color w:val="000000"/>
              </w:rPr>
            </w:pPr>
            <w:r w:rsidRPr="00C55EA9">
              <w:rPr>
                <w:rFonts w:ascii="Calibri" w:eastAsia="Calibri" w:hAnsi="Calibri" w:cs="Times New Roman"/>
                <w:b/>
                <w:color w:val="000000"/>
              </w:rPr>
              <w:t>Inhoud opdrachten</w:t>
            </w:r>
          </w:p>
        </w:tc>
      </w:tr>
      <w:tr w:rsidR="00C55EA9" w:rsidRPr="00C55EA9" w:rsidTr="00F727F6">
        <w:tc>
          <w:tcPr>
            <w:tcW w:w="9354" w:type="dxa"/>
          </w:tcPr>
          <w:p w:rsidR="00C55EA9" w:rsidRPr="00C55EA9" w:rsidRDefault="00C55EA9" w:rsidP="00C55EA9">
            <w:pPr>
              <w:contextualSpacing/>
              <w:rPr>
                <w:rFonts w:ascii="Calibri" w:eastAsia="Calibri" w:hAnsi="Calibri" w:cs="Times New Roman"/>
              </w:rPr>
            </w:pPr>
          </w:p>
          <w:p w:rsidR="00C55EA9" w:rsidRPr="00C55EA9" w:rsidRDefault="00C55EA9" w:rsidP="00C55EA9">
            <w:pPr>
              <w:contextualSpacing/>
              <w:rPr>
                <w:rFonts w:ascii="Calibri" w:eastAsia="Calibri" w:hAnsi="Calibri" w:cs="Times New Roman"/>
                <w:b/>
              </w:rPr>
            </w:pPr>
            <w:r w:rsidRPr="00C55EA9">
              <w:rPr>
                <w:rFonts w:ascii="Calibri" w:eastAsia="Calibri" w:hAnsi="Calibri" w:cs="Times New Roman"/>
                <w:b/>
              </w:rPr>
              <w:t>Opdracht 1:</w:t>
            </w:r>
          </w:p>
          <w:p w:rsidR="00C55EA9" w:rsidRPr="00C55EA9" w:rsidRDefault="00C55EA9" w:rsidP="00C55EA9">
            <w:pPr>
              <w:numPr>
                <w:ilvl w:val="0"/>
                <w:numId w:val="2"/>
              </w:numPr>
              <w:contextualSpacing/>
              <w:rPr>
                <w:rFonts w:ascii="Calibri" w:eastAsia="Calibri" w:hAnsi="Calibri" w:cs="Times New Roman"/>
              </w:rPr>
            </w:pPr>
            <w:r w:rsidRPr="00C55EA9">
              <w:rPr>
                <w:rFonts w:ascii="Calibri" w:eastAsia="Calibri" w:hAnsi="Calibri" w:cs="Times New Roman"/>
              </w:rPr>
              <w:t>Bespreek met je stagebegeleider welke punten vaak lastig zijn in de omgang met patiënten met een psychiatrische ziekte. Hoe gaat jouw stagebegeleider daarmee om? Welke adviezen heeft ze voor jou?</w:t>
            </w:r>
          </w:p>
          <w:p w:rsidR="00C55EA9" w:rsidRPr="00C55EA9" w:rsidRDefault="00C55EA9" w:rsidP="00C55EA9">
            <w:pPr>
              <w:numPr>
                <w:ilvl w:val="0"/>
                <w:numId w:val="2"/>
              </w:numPr>
              <w:contextualSpacing/>
              <w:rPr>
                <w:rFonts w:ascii="Calibri" w:eastAsia="Calibri" w:hAnsi="Calibri" w:cs="Times New Roman"/>
              </w:rPr>
            </w:pPr>
            <w:r w:rsidRPr="00C55EA9">
              <w:rPr>
                <w:rFonts w:ascii="Calibri" w:eastAsia="Calibri" w:hAnsi="Calibri" w:cs="Times New Roman"/>
              </w:rPr>
              <w:t>Zijn of worden er op het stageadres wel eens afspraken gemaakt over hoe met sommige patiënten met een psychiatrische ziekte of een persoonlijkheidsstoornis wordt omgegaan? Zo ja, noteer een paar voorbeelden. Zo nee, bespreek eens met je stagebegeleider of zij dat wenselijk zou vinden om zulke afspraken te maken. Vraag daarbij tevens welke concrete situaties ze daarbij voor ogen heeft.</w:t>
            </w:r>
          </w:p>
          <w:p w:rsidR="00C55EA9" w:rsidRPr="00C55EA9" w:rsidRDefault="00C55EA9" w:rsidP="00C55EA9">
            <w:pPr>
              <w:numPr>
                <w:ilvl w:val="0"/>
                <w:numId w:val="2"/>
              </w:numPr>
              <w:contextualSpacing/>
              <w:rPr>
                <w:rFonts w:ascii="Calibri" w:eastAsia="Calibri" w:hAnsi="Calibri" w:cs="Times New Roman"/>
              </w:rPr>
            </w:pPr>
            <w:r w:rsidRPr="00C55EA9">
              <w:rPr>
                <w:rFonts w:ascii="Calibri" w:eastAsia="Calibri" w:hAnsi="Calibri" w:cs="Times New Roman"/>
              </w:rPr>
              <w:t>Beschrijf vanuit een geanonimiseerde brief over een patiënt het behandelplan. Bekijk vanuit die brief naar mogelijke afspraken die gemaakt kunnen worden over deze patiënt in de dagelijkse omgang in de huisartsenpraktijk of in overdracht naar bijv. huisartsenposten. Denk hierbij ook aan afspraken over de medicatiebewaking.</w:t>
            </w:r>
          </w:p>
          <w:p w:rsidR="00C55EA9" w:rsidRPr="00C55EA9" w:rsidRDefault="00C55EA9" w:rsidP="00C55EA9">
            <w:pPr>
              <w:numPr>
                <w:ilvl w:val="0"/>
                <w:numId w:val="2"/>
              </w:numPr>
              <w:contextualSpacing/>
              <w:rPr>
                <w:rFonts w:ascii="Calibri" w:eastAsia="Calibri" w:hAnsi="Calibri" w:cs="Times New Roman"/>
              </w:rPr>
            </w:pPr>
            <w:r w:rsidRPr="00C55EA9">
              <w:rPr>
                <w:rFonts w:ascii="Calibri" w:eastAsia="Calibri" w:hAnsi="Calibri" w:cs="Times New Roman"/>
              </w:rPr>
              <w:t>Met welke psychiatrische aandoeningen heb je in de stage wel eens te maken gehad? Hoe heb je dat ervaren?</w:t>
            </w:r>
          </w:p>
          <w:p w:rsidR="00C55EA9" w:rsidRPr="00C55EA9" w:rsidRDefault="00C55EA9" w:rsidP="00C55EA9">
            <w:pPr>
              <w:contextualSpacing/>
              <w:rPr>
                <w:rFonts w:ascii="Calibri" w:eastAsia="Calibri" w:hAnsi="Calibri" w:cs="Times New Roman"/>
              </w:rPr>
            </w:pPr>
          </w:p>
          <w:p w:rsidR="00C55EA9" w:rsidRPr="00C55EA9" w:rsidRDefault="00C55EA9" w:rsidP="00C55EA9">
            <w:pPr>
              <w:contextualSpacing/>
              <w:rPr>
                <w:rFonts w:ascii="Calibri" w:eastAsia="Calibri" w:hAnsi="Calibri" w:cs="Times New Roman"/>
                <w:b/>
              </w:rPr>
            </w:pPr>
            <w:r w:rsidRPr="00C55EA9">
              <w:rPr>
                <w:rFonts w:ascii="Calibri" w:eastAsia="Calibri" w:hAnsi="Calibri" w:cs="Times New Roman"/>
                <w:b/>
              </w:rPr>
              <w:t>Opdracht 2:</w:t>
            </w:r>
          </w:p>
          <w:p w:rsidR="00C55EA9" w:rsidRPr="00C55EA9" w:rsidRDefault="00C55EA9" w:rsidP="00C55EA9">
            <w:pPr>
              <w:contextualSpacing/>
              <w:rPr>
                <w:rFonts w:ascii="Calibri" w:eastAsia="Calibri" w:hAnsi="Calibri" w:cs="Times New Roman"/>
              </w:rPr>
            </w:pPr>
            <w:r w:rsidRPr="00C55EA9">
              <w:rPr>
                <w:rFonts w:ascii="Calibri" w:eastAsia="Calibri" w:hAnsi="Calibri" w:cs="Times New Roman"/>
              </w:rPr>
              <w:t>Maak een PowerPointpresentatie voor doktersassistenten over de Wet Zorg en Dwang (WZD) en de Wet Verplichte Geestelijke Gezondheidszorg (</w:t>
            </w:r>
            <w:proofErr w:type="spellStart"/>
            <w:r w:rsidRPr="00C55EA9">
              <w:rPr>
                <w:rFonts w:ascii="Calibri" w:eastAsia="Calibri" w:hAnsi="Calibri" w:cs="Times New Roman"/>
              </w:rPr>
              <w:t>WVGGz</w:t>
            </w:r>
            <w:proofErr w:type="spellEnd"/>
            <w:r w:rsidRPr="00C55EA9">
              <w:rPr>
                <w:rFonts w:ascii="Calibri" w:eastAsia="Calibri" w:hAnsi="Calibri" w:cs="Times New Roman"/>
              </w:rPr>
              <w:t>). Voeg een hand-out van je presentatie toe aan het verslag.</w:t>
            </w:r>
          </w:p>
          <w:p w:rsidR="00C55EA9" w:rsidRPr="00C55EA9" w:rsidRDefault="00C55EA9" w:rsidP="00C55EA9">
            <w:pPr>
              <w:contextualSpacing/>
              <w:rPr>
                <w:rFonts w:ascii="Calibri" w:eastAsia="Calibri" w:hAnsi="Calibri" w:cs="Times New Roman"/>
              </w:rPr>
            </w:pPr>
          </w:p>
        </w:tc>
      </w:tr>
      <w:tr w:rsidR="00C55EA9" w:rsidRPr="00C55EA9" w:rsidTr="00C55EA9">
        <w:tc>
          <w:tcPr>
            <w:tcW w:w="9354" w:type="dxa"/>
            <w:shd w:val="clear" w:color="auto" w:fill="FFD966"/>
          </w:tcPr>
          <w:p w:rsidR="00C55EA9" w:rsidRPr="00C55EA9" w:rsidRDefault="00C55EA9" w:rsidP="00C55EA9">
            <w:pPr>
              <w:contextualSpacing/>
              <w:rPr>
                <w:rFonts w:ascii="Calibri" w:eastAsia="Calibri" w:hAnsi="Calibri" w:cs="Times New Roman"/>
                <w:b/>
                <w:color w:val="000000"/>
              </w:rPr>
            </w:pPr>
            <w:r w:rsidRPr="00C55EA9">
              <w:rPr>
                <w:rFonts w:ascii="Calibri" w:eastAsia="Calibri" w:hAnsi="Calibri" w:cs="Times New Roman"/>
                <w:b/>
                <w:color w:val="000000"/>
              </w:rPr>
              <w:t>Inleverproducten</w:t>
            </w:r>
          </w:p>
        </w:tc>
      </w:tr>
      <w:tr w:rsidR="00C55EA9" w:rsidRPr="00C55EA9" w:rsidTr="00F727F6">
        <w:tc>
          <w:tcPr>
            <w:tcW w:w="9354" w:type="dxa"/>
          </w:tcPr>
          <w:p w:rsidR="00C55EA9" w:rsidRPr="00C55EA9" w:rsidRDefault="00C55EA9" w:rsidP="00C55EA9">
            <w:pPr>
              <w:numPr>
                <w:ilvl w:val="0"/>
                <w:numId w:val="1"/>
              </w:numPr>
              <w:ind w:left="426" w:hanging="426"/>
              <w:contextualSpacing/>
              <w:rPr>
                <w:rFonts w:ascii="Calibri" w:eastAsia="Calibri" w:hAnsi="Calibri" w:cs="Calibri"/>
              </w:rPr>
            </w:pPr>
            <w:r w:rsidRPr="00C55EA9">
              <w:rPr>
                <w:rFonts w:ascii="Calibri" w:eastAsia="Calibri" w:hAnsi="Calibri" w:cs="Calibri"/>
              </w:rPr>
              <w:t>Uitwerkingen van de opdrachten.</w:t>
            </w:r>
          </w:p>
          <w:p w:rsidR="00C55EA9" w:rsidRPr="00C55EA9" w:rsidRDefault="00C55EA9" w:rsidP="00C55EA9">
            <w:pPr>
              <w:ind w:left="426"/>
              <w:contextualSpacing/>
              <w:rPr>
                <w:rFonts w:ascii="Calibri" w:eastAsia="Calibri" w:hAnsi="Calibri" w:cs="Calibri"/>
              </w:rPr>
            </w:pPr>
          </w:p>
        </w:tc>
      </w:tr>
      <w:tr w:rsidR="00C55EA9" w:rsidRPr="00C55EA9" w:rsidTr="00C55EA9">
        <w:tc>
          <w:tcPr>
            <w:tcW w:w="9354" w:type="dxa"/>
            <w:shd w:val="clear" w:color="auto" w:fill="FFD966"/>
          </w:tcPr>
          <w:p w:rsidR="00C55EA9" w:rsidRPr="00C55EA9" w:rsidRDefault="00C55EA9" w:rsidP="00C55EA9">
            <w:pPr>
              <w:contextualSpacing/>
              <w:rPr>
                <w:rFonts w:ascii="Calibri" w:eastAsia="Calibri" w:hAnsi="Calibri" w:cs="Times New Roman"/>
                <w:b/>
                <w:color w:val="000000"/>
              </w:rPr>
            </w:pPr>
            <w:r w:rsidRPr="00C55EA9">
              <w:rPr>
                <w:rFonts w:ascii="Calibri" w:eastAsia="Calibri" w:hAnsi="Calibri" w:cs="Times New Roman"/>
                <w:b/>
                <w:color w:val="000000"/>
              </w:rPr>
              <w:t>Aandachtspunten</w:t>
            </w:r>
          </w:p>
        </w:tc>
      </w:tr>
      <w:tr w:rsidR="00C55EA9" w:rsidRPr="00C55EA9" w:rsidTr="00F727F6">
        <w:tc>
          <w:tcPr>
            <w:tcW w:w="9354" w:type="dxa"/>
          </w:tcPr>
          <w:p w:rsidR="00C55EA9" w:rsidRPr="00C55EA9" w:rsidRDefault="00C55EA9" w:rsidP="00C55EA9">
            <w:pPr>
              <w:rPr>
                <w:rFonts w:ascii="Calibri" w:eastAsia="Calibri" w:hAnsi="Calibri" w:cs="Calibri"/>
              </w:rPr>
            </w:pPr>
            <w:r w:rsidRPr="00C55EA9">
              <w:rPr>
                <w:rFonts w:ascii="Calibri" w:eastAsia="Calibri" w:hAnsi="Calibri" w:cs="Calibri"/>
              </w:rPr>
              <w:t xml:space="preserve">Bronnenvermelding in APA-stijl </w:t>
            </w:r>
          </w:p>
          <w:p w:rsidR="00C55EA9" w:rsidRPr="00C55EA9" w:rsidRDefault="00C55EA9" w:rsidP="00C55EA9">
            <w:pPr>
              <w:rPr>
                <w:rFonts w:ascii="Calibri" w:eastAsia="Calibri" w:hAnsi="Calibri" w:cs="Calibri"/>
              </w:rPr>
            </w:pPr>
          </w:p>
        </w:tc>
      </w:tr>
    </w:tbl>
    <w:p w:rsidR="00C55EA9" w:rsidRPr="00C55EA9" w:rsidRDefault="00C55EA9" w:rsidP="00C55EA9">
      <w:pPr>
        <w:spacing w:after="0" w:line="240" w:lineRule="auto"/>
        <w:rPr>
          <w:rFonts w:ascii="Calibri" w:eastAsia="Calibri" w:hAnsi="Calibri" w:cs="Calibri"/>
        </w:rPr>
      </w:pPr>
    </w:p>
    <w:p w:rsidR="00C55EA9" w:rsidRPr="00C55EA9" w:rsidRDefault="00C55EA9" w:rsidP="00C55EA9">
      <w:pPr>
        <w:spacing w:after="0" w:line="240" w:lineRule="auto"/>
        <w:rPr>
          <w:rFonts w:ascii="Calibri" w:eastAsia="Calibri" w:hAnsi="Calibri" w:cs="Calibri"/>
        </w:rPr>
      </w:pPr>
    </w:p>
    <w:p w:rsidR="00C55EA9" w:rsidRDefault="00C55EA9">
      <w:bookmarkStart w:id="0" w:name="_GoBack"/>
      <w:bookmarkEnd w:id="0"/>
    </w:p>
    <w:sectPr w:rsidR="00C55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D9E"/>
    <w:multiLevelType w:val="hybridMultilevel"/>
    <w:tmpl w:val="696E1428"/>
    <w:lvl w:ilvl="0" w:tplc="B46AD81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1C1AE5"/>
    <w:multiLevelType w:val="hybridMultilevel"/>
    <w:tmpl w:val="1E60A546"/>
    <w:lvl w:ilvl="0" w:tplc="DDF0DF2E">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A9"/>
    <w:rsid w:val="006E14DE"/>
    <w:rsid w:val="00C55E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9FB8D-E99C-4ABC-A874-E1C8CFA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5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Bouke Cuperus</dc:creator>
  <cp:keywords/>
  <dc:description/>
  <cp:lastModifiedBy>Bouke Cuperus</cp:lastModifiedBy>
  <cp:revision>2</cp:revision>
  <dcterms:created xsi:type="dcterms:W3CDTF">2019-02-07T22:41:00Z</dcterms:created>
  <dcterms:modified xsi:type="dcterms:W3CDTF">2019-02-07T22:41:00Z</dcterms:modified>
</cp:coreProperties>
</file>